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4A" w:rsidRDefault="006B374A">
      <w:pPr>
        <w:rPr>
          <w:noProof/>
          <w:lang w:eastAsia="nl-NL"/>
        </w:rPr>
      </w:pPr>
      <w:r>
        <w:rPr>
          <w:noProof/>
          <w:lang w:eastAsia="nl-NL"/>
        </w:rPr>
        <w:drawing>
          <wp:inline distT="0" distB="0" distL="0" distR="0">
            <wp:extent cx="4850130" cy="1697355"/>
            <wp:effectExtent l="0" t="0" r="7620" b="0"/>
            <wp:docPr id="1" name="Afbeelding 1" descr="G:\treinenbouwplaten\spoorwegmaterieel\schaal 1x\NL\ICNG\Versie 2\B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reinenbouwplaten\spoorwegmaterieel\schaal 1x\NL\ICNG\Versie 2\B1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4096385" cy="1579880"/>
            <wp:effectExtent l="0" t="0" r="0" b="1270"/>
            <wp:docPr id="2" name="Afbeelding 2" descr="G:\treinenbouwplaten\spoorwegmaterieel\schaal 1x\NL\ICNG\Versie 2\H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treinenbouwplaten\spoorwegmaterieel\schaal 1x\NL\ICNG\Versie 2\H1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4096385" cy="1697355"/>
            <wp:effectExtent l="0" t="0" r="0" b="0"/>
            <wp:docPr id="3" name="Afbeelding 3" descr="G:\treinenbouwplaten\spoorwegmaterieel\schaal 1x\NL\ICNG\Versie 2\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reinenbouwplaten\spoorwegmaterieel\schaal 1x\NL\ICNG\Versie 2\G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4096385" cy="1697355"/>
            <wp:effectExtent l="0" t="0" r="0" b="0"/>
            <wp:docPr id="4" name="Afbeelding 4" descr="G:\treinenbouwplaten\spoorwegmaterieel\schaal 1x\NL\ICNG\Versie 2\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treinenbouwplaten\spoorwegmaterieel\schaal 1x\NL\ICNG\Versie 2\D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74A" w:rsidRDefault="006B374A">
      <w:pPr>
        <w:rPr>
          <w:noProof/>
          <w:lang w:eastAsia="nl-NL"/>
        </w:rPr>
      </w:pPr>
    </w:p>
    <w:p w:rsidR="006B374A" w:rsidRDefault="006B374A">
      <w:pPr>
        <w:rPr>
          <w:noProof/>
          <w:lang w:eastAsia="nl-NL"/>
        </w:rPr>
      </w:pPr>
    </w:p>
    <w:p w:rsidR="006B374A" w:rsidRPr="006B374A" w:rsidRDefault="006B374A">
      <w:pPr>
        <w:rPr>
          <w:rFonts w:ascii="Comic Sans MS" w:hAnsi="Comic Sans MS"/>
          <w:noProof/>
          <w:sz w:val="52"/>
          <w:szCs w:val="52"/>
          <w:lang w:eastAsia="nl-NL"/>
        </w:rPr>
      </w:pPr>
      <w:r>
        <w:rPr>
          <w:rFonts w:ascii="Comic Sans MS" w:hAnsi="Comic Sans MS"/>
          <w:noProof/>
          <w:sz w:val="52"/>
          <w:szCs w:val="52"/>
          <w:lang w:eastAsia="nl-NL"/>
        </w:rPr>
        <w:t>Niet dubbelzijdig uitprint</w:t>
      </w:r>
      <w:r w:rsidRPr="006B374A">
        <w:rPr>
          <w:rFonts w:ascii="Comic Sans MS" w:hAnsi="Comic Sans MS"/>
          <w:noProof/>
          <w:sz w:val="52"/>
          <w:szCs w:val="52"/>
          <w:lang w:eastAsia="nl-NL"/>
        </w:rPr>
        <w:t>en</w:t>
      </w:r>
      <w:r>
        <w:rPr>
          <w:rFonts w:ascii="Comic Sans MS" w:hAnsi="Comic Sans MS"/>
          <w:noProof/>
          <w:sz w:val="52"/>
          <w:szCs w:val="52"/>
          <w:lang w:eastAsia="nl-NL"/>
        </w:rPr>
        <w:t xml:space="preserve"> A.U.B.</w:t>
      </w:r>
      <w:bookmarkStart w:id="0" w:name="_GoBack"/>
      <w:bookmarkEnd w:id="0"/>
    </w:p>
    <w:p w:rsidR="00300594" w:rsidRDefault="006B374A">
      <w:r>
        <w:rPr>
          <w:noProof/>
          <w:lang w:eastAsia="nl-NL"/>
        </w:rPr>
        <w:lastRenderedPageBreak/>
        <w:drawing>
          <wp:inline distT="0" distB="0" distL="0" distR="0">
            <wp:extent cx="4096385" cy="1697355"/>
            <wp:effectExtent l="0" t="0" r="0" b="0"/>
            <wp:docPr id="5" name="Afbeelding 5" descr="G:\treinenbouwplaten\spoorwegmaterieel\schaal 1x\NL\ICNG\Versie 2\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treinenbouwplaten\spoorwegmaterieel\schaal 1x\NL\ICNG\Versie 2\C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4096385" cy="1697355"/>
            <wp:effectExtent l="0" t="0" r="0" b="0"/>
            <wp:docPr id="6" name="Afbeelding 6" descr="G:\treinenbouwplaten\spoorwegmaterieel\schaal 1x\NL\ICNG\Versie 2\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treinenbouwplaten\spoorwegmaterieel\schaal 1x\NL\ICNG\Versie 2\F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4096385" cy="1697355"/>
            <wp:effectExtent l="0" t="0" r="0" b="0"/>
            <wp:docPr id="7" name="Afbeelding 7" descr="G:\treinenbouwplaten\spoorwegmaterieel\schaal 1x\NL\ICNG\Versie 2\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treinenbouwplaten\spoorwegmaterieel\schaal 1x\NL\ICNG\Versie 2\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4850130" cy="1697355"/>
            <wp:effectExtent l="0" t="0" r="7620" b="0"/>
            <wp:docPr id="8" name="Afbeelding 8" descr="G:\treinenbouwplaten\spoorwegmaterieel\schaal 1x\NL\ICNG\Versie 2\A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treinenbouwplaten\spoorwegmaterieel\schaal 1x\NL\ICNG\Versie 2\A1-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0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4A"/>
    <w:rsid w:val="00300594"/>
    <w:rsid w:val="006B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B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3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B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3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Pantophlet</dc:creator>
  <cp:lastModifiedBy>Isaac Pantophlet</cp:lastModifiedBy>
  <cp:revision>1</cp:revision>
  <dcterms:created xsi:type="dcterms:W3CDTF">2023-10-28T11:32:00Z</dcterms:created>
  <dcterms:modified xsi:type="dcterms:W3CDTF">2023-10-28T11:36:00Z</dcterms:modified>
</cp:coreProperties>
</file>